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2674" w:rsidRPr="00FC2674" w:rsidRDefault="009B3649">
      <w:pPr>
        <w:contextualSpacing/>
        <w:jc w:val="center"/>
        <w:rPr>
          <w:b/>
          <w:szCs w:val="28"/>
        </w:rPr>
      </w:pPr>
      <w:r w:rsidRPr="00FC2674">
        <w:rPr>
          <w:b/>
          <w:szCs w:val="28"/>
        </w:rPr>
        <w:t>Неделя 1</w:t>
      </w:r>
      <w:r w:rsidR="00C63ECD">
        <w:rPr>
          <w:b/>
          <w:szCs w:val="28"/>
        </w:rPr>
        <w:t>4</w:t>
      </w:r>
      <w:bookmarkStart w:id="0" w:name="_GoBack"/>
      <w:bookmarkEnd w:id="0"/>
    </w:p>
    <w:p w:rsidR="00897867" w:rsidRDefault="009B3649">
      <w:pPr>
        <w:contextualSpacing/>
        <w:jc w:val="center"/>
        <w:rPr>
          <w:b/>
          <w:bCs/>
          <w:szCs w:val="28"/>
        </w:rPr>
      </w:pPr>
      <w:r w:rsidRPr="00FC2674">
        <w:rPr>
          <w:b/>
          <w:szCs w:val="28"/>
        </w:rPr>
        <w:t xml:space="preserve"> Тема</w:t>
      </w:r>
      <w:r w:rsidR="00FC2674" w:rsidRPr="00FC2674">
        <w:rPr>
          <w:b/>
          <w:szCs w:val="28"/>
        </w:rPr>
        <w:t>:</w:t>
      </w:r>
      <w:r w:rsidRPr="00FC2674">
        <w:rPr>
          <w:szCs w:val="28"/>
        </w:rPr>
        <w:t xml:space="preserve"> </w:t>
      </w:r>
      <w:r w:rsidRPr="00FC2674">
        <w:rPr>
          <w:b/>
          <w:bCs/>
          <w:szCs w:val="28"/>
        </w:rPr>
        <w:t>Философия истории</w:t>
      </w:r>
    </w:p>
    <w:p w:rsidR="00FC2674" w:rsidRPr="00FC2674" w:rsidRDefault="00FC2674">
      <w:pPr>
        <w:contextualSpacing/>
        <w:jc w:val="center"/>
        <w:rPr>
          <w:szCs w:val="28"/>
        </w:rPr>
      </w:pPr>
    </w:p>
    <w:p w:rsidR="00FC2674" w:rsidRDefault="00FC2674" w:rsidP="00FC2674">
      <w:pPr>
        <w:rPr>
          <w:b/>
          <w:szCs w:val="28"/>
        </w:rPr>
      </w:pPr>
      <w:r>
        <w:rPr>
          <w:b/>
          <w:szCs w:val="28"/>
        </w:rPr>
        <w:t>1 Устное задание - вопросы семинарского занятия</w:t>
      </w:r>
    </w:p>
    <w:p w:rsidR="00FC2674" w:rsidRDefault="00FC2674">
      <w:pPr>
        <w:contextualSpacing/>
        <w:jc w:val="both"/>
        <w:rPr>
          <w:szCs w:val="28"/>
        </w:rPr>
      </w:pPr>
    </w:p>
    <w:p w:rsidR="00897867" w:rsidRPr="00FC2674" w:rsidRDefault="009B3649">
      <w:pPr>
        <w:contextualSpacing/>
        <w:jc w:val="both"/>
        <w:rPr>
          <w:szCs w:val="28"/>
        </w:rPr>
      </w:pPr>
      <w:r w:rsidRPr="00FC2674">
        <w:rPr>
          <w:szCs w:val="28"/>
        </w:rPr>
        <w:t>1. История как предмет философского осмысления в различных теориях (от античности до марксизма)</w:t>
      </w:r>
    </w:p>
    <w:p w:rsidR="00897867" w:rsidRPr="00FC2674" w:rsidRDefault="009B3649">
      <w:pPr>
        <w:contextualSpacing/>
        <w:jc w:val="both"/>
        <w:rPr>
          <w:szCs w:val="28"/>
        </w:rPr>
      </w:pPr>
      <w:r w:rsidRPr="00FC2674">
        <w:rPr>
          <w:szCs w:val="28"/>
        </w:rPr>
        <w:t>2. Марксистское понимание истории и ее движущих сил. Понятие общественной формации</w:t>
      </w:r>
    </w:p>
    <w:p w:rsidR="00897867" w:rsidRPr="00FC2674" w:rsidRDefault="009B3649">
      <w:pPr>
        <w:contextualSpacing/>
        <w:jc w:val="both"/>
        <w:rPr>
          <w:szCs w:val="28"/>
        </w:rPr>
      </w:pPr>
      <w:r w:rsidRPr="00FC2674">
        <w:rPr>
          <w:szCs w:val="28"/>
        </w:rPr>
        <w:t xml:space="preserve">3. Философия истории В. </w:t>
      </w:r>
      <w:proofErr w:type="spellStart"/>
      <w:r w:rsidRPr="00FC2674">
        <w:rPr>
          <w:szCs w:val="28"/>
        </w:rPr>
        <w:t>Дильтея</w:t>
      </w:r>
      <w:proofErr w:type="spellEnd"/>
      <w:r w:rsidRPr="00FC2674">
        <w:rPr>
          <w:szCs w:val="28"/>
        </w:rPr>
        <w:t xml:space="preserve">, Г. </w:t>
      </w:r>
      <w:proofErr w:type="spellStart"/>
      <w:r w:rsidRPr="00FC2674">
        <w:rPr>
          <w:szCs w:val="28"/>
        </w:rPr>
        <w:t>Риккерта</w:t>
      </w:r>
      <w:proofErr w:type="spellEnd"/>
      <w:r w:rsidRPr="00FC2674">
        <w:rPr>
          <w:szCs w:val="28"/>
        </w:rPr>
        <w:t>. К. Ясперс и понятие «осевого времени»</w:t>
      </w:r>
    </w:p>
    <w:p w:rsidR="00897867" w:rsidRPr="00FC2674" w:rsidRDefault="009B3649">
      <w:pPr>
        <w:contextualSpacing/>
        <w:jc w:val="both"/>
        <w:rPr>
          <w:szCs w:val="28"/>
        </w:rPr>
      </w:pPr>
      <w:r w:rsidRPr="00FC2674">
        <w:rPr>
          <w:szCs w:val="28"/>
        </w:rPr>
        <w:t>4. Историософия О. Шпенглера и А. Тойнби, теории локальных культур и цивилизаций</w:t>
      </w:r>
      <w:proofErr w:type="gramStart"/>
      <w:r w:rsidRPr="00FC2674">
        <w:rPr>
          <w:szCs w:val="28"/>
        </w:rPr>
        <w:t>. .</w:t>
      </w:r>
      <w:proofErr w:type="gramEnd"/>
      <w:r w:rsidRPr="00FC2674">
        <w:rPr>
          <w:szCs w:val="28"/>
        </w:rPr>
        <w:t xml:space="preserve"> </w:t>
      </w:r>
      <w:proofErr w:type="spellStart"/>
      <w:r w:rsidRPr="00FC2674">
        <w:rPr>
          <w:szCs w:val="28"/>
        </w:rPr>
        <w:t>Антиисторизм</w:t>
      </w:r>
      <w:proofErr w:type="spellEnd"/>
      <w:r w:rsidRPr="00FC2674">
        <w:rPr>
          <w:szCs w:val="28"/>
        </w:rPr>
        <w:t xml:space="preserve"> К. Поппера</w:t>
      </w:r>
    </w:p>
    <w:p w:rsidR="00897867" w:rsidRPr="00FC2674" w:rsidRDefault="009B3649">
      <w:pPr>
        <w:contextualSpacing/>
        <w:jc w:val="both"/>
        <w:rPr>
          <w:szCs w:val="28"/>
        </w:rPr>
      </w:pPr>
      <w:r w:rsidRPr="00FC2674">
        <w:rPr>
          <w:szCs w:val="28"/>
        </w:rPr>
        <w:t xml:space="preserve">5. Единство и многообразие истории человечества. Процесс формирования единого человечества и мировой истории. Современная цивилизация, ее особенности и противоречия. </w:t>
      </w:r>
      <w:proofErr w:type="spellStart"/>
      <w:r w:rsidRPr="00FC2674">
        <w:rPr>
          <w:szCs w:val="28"/>
        </w:rPr>
        <w:t>Глобадьные</w:t>
      </w:r>
      <w:proofErr w:type="spellEnd"/>
      <w:r w:rsidRPr="00FC2674">
        <w:rPr>
          <w:szCs w:val="28"/>
        </w:rPr>
        <w:t xml:space="preserve"> проблемы современности.</w:t>
      </w:r>
    </w:p>
    <w:p w:rsidR="00897867" w:rsidRDefault="00897867">
      <w:pPr>
        <w:contextualSpacing/>
        <w:jc w:val="both"/>
        <w:rPr>
          <w:szCs w:val="28"/>
        </w:rPr>
      </w:pPr>
    </w:p>
    <w:p w:rsidR="00FC2674" w:rsidRDefault="00FC2674" w:rsidP="00FC2674">
      <w:pPr>
        <w:rPr>
          <w:b/>
          <w:iCs/>
          <w:szCs w:val="28"/>
        </w:rPr>
      </w:pPr>
      <w:r>
        <w:rPr>
          <w:b/>
          <w:iCs/>
          <w:szCs w:val="28"/>
        </w:rPr>
        <w:t>2 Письменное задание:</w:t>
      </w:r>
    </w:p>
    <w:p w:rsidR="00FC2674" w:rsidRDefault="00FC2674" w:rsidP="00FC2674">
      <w:pPr>
        <w:rPr>
          <w:b/>
          <w:iCs/>
          <w:szCs w:val="28"/>
        </w:rPr>
      </w:pPr>
    </w:p>
    <w:p w:rsidR="00FC2674" w:rsidRDefault="00FC2674" w:rsidP="00FC2674">
      <w:pPr>
        <w:rPr>
          <w:iCs/>
          <w:szCs w:val="28"/>
        </w:rPr>
      </w:pPr>
      <w:r>
        <w:rPr>
          <w:b/>
          <w:iCs/>
          <w:szCs w:val="28"/>
        </w:rPr>
        <w:t>Составить глоссарий</w:t>
      </w:r>
      <w:r>
        <w:rPr>
          <w:iCs/>
          <w:szCs w:val="28"/>
        </w:rPr>
        <w:t xml:space="preserve"> </w:t>
      </w:r>
      <w:r>
        <w:rPr>
          <w:iCs/>
          <w:szCs w:val="28"/>
          <w:highlight w:val="yellow"/>
        </w:rPr>
        <w:t>(дать определения всем терминам)</w:t>
      </w:r>
    </w:p>
    <w:p w:rsidR="00FC2674" w:rsidRPr="00FC2674" w:rsidRDefault="00FC2674">
      <w:pPr>
        <w:contextualSpacing/>
        <w:jc w:val="both"/>
        <w:rPr>
          <w:szCs w:val="28"/>
        </w:rPr>
      </w:pPr>
    </w:p>
    <w:p w:rsidR="00897867" w:rsidRPr="00FC2674" w:rsidRDefault="009B3649">
      <w:pPr>
        <w:contextualSpacing/>
        <w:jc w:val="both"/>
        <w:rPr>
          <w:szCs w:val="28"/>
        </w:rPr>
      </w:pPr>
      <w:r w:rsidRPr="00FC2674">
        <w:rPr>
          <w:szCs w:val="28"/>
        </w:rPr>
        <w:t>Основные понятия</w:t>
      </w:r>
    </w:p>
    <w:p w:rsidR="00897867" w:rsidRPr="00FC2674" w:rsidRDefault="009B3649">
      <w:pPr>
        <w:contextualSpacing/>
        <w:jc w:val="both"/>
        <w:rPr>
          <w:szCs w:val="28"/>
          <w:lang w:val="kk-KZ"/>
        </w:rPr>
      </w:pPr>
      <w:r w:rsidRPr="00FC2674">
        <w:rPr>
          <w:szCs w:val="28"/>
        </w:rPr>
        <w:t xml:space="preserve">     Время и цикличность истории, «священная история» в христианстве, эсхатология, десакрализация, философия истории, осевое время, историософия, </w:t>
      </w:r>
      <w:proofErr w:type="spellStart"/>
      <w:r w:rsidRPr="00FC2674">
        <w:rPr>
          <w:szCs w:val="28"/>
        </w:rPr>
        <w:t>антиисторизм</w:t>
      </w:r>
      <w:proofErr w:type="spellEnd"/>
      <w:r w:rsidRPr="00FC2674">
        <w:rPr>
          <w:szCs w:val="28"/>
        </w:rPr>
        <w:t xml:space="preserve">, смысл истории, «конец истории», </w:t>
      </w:r>
      <w:proofErr w:type="spellStart"/>
      <w:r w:rsidRPr="00FC2674">
        <w:rPr>
          <w:szCs w:val="28"/>
        </w:rPr>
        <w:t>постистория</w:t>
      </w:r>
      <w:proofErr w:type="spellEnd"/>
      <w:r w:rsidRPr="00FC2674">
        <w:rPr>
          <w:szCs w:val="28"/>
        </w:rPr>
        <w:t>, формация, цивилизация, «</w:t>
      </w:r>
      <w:proofErr w:type="spellStart"/>
      <w:r w:rsidRPr="00FC2674">
        <w:rPr>
          <w:szCs w:val="28"/>
          <w:lang w:val="kk-KZ"/>
        </w:rPr>
        <w:t>Жерүйык</w:t>
      </w:r>
      <w:proofErr w:type="spellEnd"/>
      <w:r w:rsidRPr="00FC2674">
        <w:rPr>
          <w:szCs w:val="28"/>
          <w:lang w:val="kk-KZ"/>
        </w:rPr>
        <w:t>» Асана Қайғы.</w:t>
      </w:r>
    </w:p>
    <w:p w:rsidR="00897867" w:rsidRPr="00FC2674" w:rsidRDefault="00897867">
      <w:pPr>
        <w:contextualSpacing/>
        <w:jc w:val="both"/>
        <w:rPr>
          <w:b/>
          <w:szCs w:val="28"/>
          <w:lang w:val="kk-KZ"/>
        </w:rPr>
      </w:pPr>
    </w:p>
    <w:p w:rsidR="00897867" w:rsidRPr="00FC2674" w:rsidRDefault="00897867">
      <w:pPr>
        <w:jc w:val="both"/>
        <w:rPr>
          <w:color w:val="000000"/>
          <w:sz w:val="24"/>
          <w:szCs w:val="24"/>
          <w:lang w:val="kk-KZ"/>
        </w:rPr>
      </w:pPr>
    </w:p>
    <w:sectPr w:rsidR="00897867" w:rsidRPr="00FC2674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867"/>
    <w:rsid w:val="00897867"/>
    <w:rsid w:val="009B3649"/>
    <w:rsid w:val="00C63ECD"/>
    <w:rsid w:val="00FC2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2F606"/>
  <w15:docId w15:val="{5A5416DF-FE2C-4A78-93F7-F69D5F4A4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2EB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332EB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332EB9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332EB9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character" w:customStyle="1" w:styleId="ListLabel3">
    <w:name w:val="ListLabel 3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332EB9"/>
    <w:pPr>
      <w:spacing w:after="120"/>
      <w:ind w:left="283"/>
    </w:pPr>
    <w:rPr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68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12</cp:revision>
  <dcterms:created xsi:type="dcterms:W3CDTF">2019-09-26T12:08:00Z</dcterms:created>
  <dcterms:modified xsi:type="dcterms:W3CDTF">2021-09-12T12:29:00Z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